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</w:rPr>
        <w:t xml:space="preserve">     《</w:t>
      </w:r>
      <w:r>
        <w:rPr>
          <w:rFonts w:hint="eastAsia"/>
          <w:sz w:val="40"/>
          <w:szCs w:val="40"/>
          <w:lang w:val="en-US" w:eastAsia="zh-CN"/>
        </w:rPr>
        <w:t>文化创意衍生</w:t>
      </w:r>
      <w:r>
        <w:rPr>
          <w:rFonts w:hint="eastAsia"/>
          <w:sz w:val="40"/>
          <w:szCs w:val="40"/>
        </w:rPr>
        <w:t>设计》</w:t>
      </w:r>
      <w:r>
        <w:rPr>
          <w:rFonts w:hint="eastAsia"/>
          <w:sz w:val="40"/>
          <w:szCs w:val="40"/>
          <w:lang w:val="en-US" w:eastAsia="zh-CN"/>
        </w:rPr>
        <w:t>网络</w:t>
      </w:r>
      <w:r>
        <w:rPr>
          <w:rFonts w:hint="eastAsia"/>
          <w:sz w:val="40"/>
          <w:szCs w:val="40"/>
        </w:rPr>
        <w:t>课程教学</w:t>
      </w:r>
      <w:r>
        <w:rPr>
          <w:rFonts w:hint="eastAsia"/>
          <w:sz w:val="40"/>
          <w:szCs w:val="40"/>
          <w:lang w:val="en-US" w:eastAsia="zh-CN"/>
        </w:rPr>
        <w:t>大纲</w:t>
      </w:r>
    </w:p>
    <w:p/>
    <w:tbl>
      <w:tblPr>
        <w:tblStyle w:val="5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551"/>
        <w:gridCol w:w="1701"/>
        <w:gridCol w:w="3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学院：</w:t>
            </w:r>
          </w:p>
        </w:tc>
        <w:tc>
          <w:tcPr>
            <w:tcW w:w="255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设计学院</w:t>
            </w:r>
          </w:p>
        </w:tc>
        <w:tc>
          <w:tcPr>
            <w:tcW w:w="170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专业及方向：</w:t>
            </w:r>
          </w:p>
        </w:tc>
        <w:tc>
          <w:tcPr>
            <w:tcW w:w="3020" w:type="dxa"/>
          </w:tcPr>
          <w:p>
            <w:pPr>
              <w:widowControl/>
              <w:spacing w:line="460" w:lineRule="exact"/>
              <w:rPr>
                <w:rFonts w:hint="eastAsia"/>
              </w:rPr>
            </w:pPr>
            <w:r>
              <w:rPr>
                <w:rFonts w:hint="eastAsia"/>
                <w:bCs/>
                <w:sz w:val="24"/>
                <w:szCs w:val="28"/>
                <w:highlight w:val="none"/>
              </w:rPr>
              <w:t>艺术与</w:t>
            </w:r>
            <w:r>
              <w:rPr>
                <w:rFonts w:hint="eastAsia"/>
                <w:bCs/>
                <w:sz w:val="24"/>
                <w:szCs w:val="28"/>
                <w:highlight w:val="none"/>
                <w:lang w:val="en-US" w:eastAsia="zh-CN"/>
              </w:rPr>
              <w:t>科技</w:t>
            </w:r>
            <w:r>
              <w:rPr>
                <w:rFonts w:hint="eastAsia"/>
                <w:bCs/>
                <w:sz w:val="24"/>
                <w:szCs w:val="28"/>
                <w:highlight w:val="none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课程编码：</w:t>
            </w:r>
          </w:p>
        </w:tc>
        <w:tc>
          <w:tcPr>
            <w:tcW w:w="2551" w:type="dxa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 w:cs="Tahoma"/>
                <w:sz w:val="24"/>
                <w:szCs w:val="24"/>
                <w:highlight w:val="none"/>
                <w:lang w:val="en-US" w:eastAsia="zh-CN"/>
              </w:rPr>
              <w:t>245204</w:t>
            </w:r>
          </w:p>
        </w:tc>
        <w:tc>
          <w:tcPr>
            <w:tcW w:w="170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学时及学分：</w:t>
            </w:r>
          </w:p>
        </w:tc>
        <w:tc>
          <w:tcPr>
            <w:tcW w:w="302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>课时（理论</w:t>
            </w:r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授课班级：</w:t>
            </w:r>
          </w:p>
        </w:tc>
        <w:tc>
          <w:tcPr>
            <w:tcW w:w="2551" w:type="dxa"/>
          </w:tcPr>
          <w:p>
            <w:pPr>
              <w:rPr>
                <w:rFonts w:hint="eastAsia"/>
                <w:bCs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4"/>
                <w:szCs w:val="28"/>
                <w:highlight w:val="none"/>
              </w:rPr>
              <w:t>201</w:t>
            </w:r>
            <w:r>
              <w:rPr>
                <w:rFonts w:hint="eastAsia" w:ascii="Tahoma" w:hAnsi="Tahoma" w:cs="Tahoma"/>
                <w:bCs/>
                <w:sz w:val="24"/>
                <w:szCs w:val="28"/>
                <w:highlight w:val="none"/>
                <w:lang w:val="en-US" w:eastAsia="zh-CN"/>
              </w:rPr>
              <w:t>8级</w:t>
            </w:r>
            <w:r>
              <w:rPr>
                <w:rFonts w:hint="eastAsia"/>
                <w:bCs/>
                <w:sz w:val="24"/>
                <w:szCs w:val="28"/>
                <w:highlight w:val="none"/>
              </w:rPr>
              <w:t>艺术与</w:t>
            </w:r>
            <w:r>
              <w:rPr>
                <w:rFonts w:hint="eastAsia"/>
                <w:bCs/>
                <w:sz w:val="24"/>
                <w:szCs w:val="28"/>
                <w:highlight w:val="none"/>
                <w:lang w:val="en-US" w:eastAsia="zh-CN"/>
              </w:rPr>
              <w:t>科技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bCs/>
                <w:sz w:val="24"/>
                <w:szCs w:val="28"/>
                <w:highlight w:val="none"/>
                <w:lang w:val="en-US" w:eastAsia="zh-CN"/>
              </w:rPr>
              <w:t>1班</w:t>
            </w:r>
          </w:p>
        </w:tc>
        <w:tc>
          <w:tcPr>
            <w:tcW w:w="170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课程组成员： </w:t>
            </w:r>
          </w:p>
        </w:tc>
        <w:tc>
          <w:tcPr>
            <w:tcW w:w="3020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课程负责人：</w:t>
            </w:r>
          </w:p>
        </w:tc>
        <w:tc>
          <w:tcPr>
            <w:tcW w:w="2551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张娇</w:t>
            </w:r>
          </w:p>
        </w:tc>
        <w:tc>
          <w:tcPr>
            <w:tcW w:w="170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审核人：</w:t>
            </w:r>
          </w:p>
        </w:tc>
        <w:tc>
          <w:tcPr>
            <w:tcW w:w="3020" w:type="dxa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 w:cs="Tahoma"/>
                <w:sz w:val="24"/>
                <w:szCs w:val="24"/>
              </w:rPr>
              <w:t>姜旬恂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一、课程说明：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本门课程为专业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任选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，采取线上教学形式授课，教学平台为超星平台。通过超星平台进行理论讲授及期末测评。此外，</w:t>
      </w:r>
      <w:r>
        <w:rPr>
          <w:rFonts w:hint="eastAsia"/>
          <w:color w:val="auto"/>
        </w:rPr>
        <w:t>结合爱课程（中国大学MOOC）平台</w:t>
      </w:r>
      <w:r>
        <w:rPr>
          <w:rFonts w:hint="eastAsia"/>
          <w:color w:val="auto"/>
          <w:lang w:eastAsia="zh-CN"/>
        </w:rPr>
        <w:t>《</w:t>
      </w:r>
      <w:r>
        <w:rPr>
          <w:rFonts w:hint="eastAsia"/>
          <w:color w:val="auto"/>
          <w:lang w:val="en-US" w:eastAsia="zh-CN"/>
        </w:rPr>
        <w:t>文化创意产品设计</w:t>
      </w:r>
      <w:r>
        <w:rPr>
          <w:rFonts w:hint="eastAsia"/>
          <w:color w:val="auto"/>
          <w:lang w:eastAsia="zh-CN"/>
        </w:rPr>
        <w:t>》</w:t>
      </w:r>
      <w:r>
        <w:rPr>
          <w:rFonts w:hint="eastAsia"/>
          <w:color w:val="auto"/>
        </w:rPr>
        <w:t>资源，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作为本门课程辅助教学资源。</w:t>
      </w:r>
    </w:p>
    <w:p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二、授课流程介绍：</w:t>
      </w:r>
      <w:r>
        <w:rPr>
          <w:rFonts w:hint="eastAsia"/>
          <w:b/>
          <w:bCs/>
          <w:sz w:val="28"/>
          <w:szCs w:val="28"/>
          <w:lang w:val="en-US" w:eastAsia="zh-CN"/>
        </w:rPr>
        <w:t>依据课程需要自行设计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1签到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ppt/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视频理论教学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3课堂互动环节设计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4视频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实例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教学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5课堂小结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6作业布置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</w:rPr>
        <w:t>三、</w:t>
      </w:r>
      <w:r>
        <w:rPr>
          <w:rFonts w:hint="eastAsia"/>
          <w:b/>
          <w:bCs/>
          <w:sz w:val="28"/>
          <w:szCs w:val="28"/>
        </w:rPr>
        <w:t>教学内容安排（课时</w:t>
      </w:r>
      <w:r>
        <w:rPr>
          <w:rFonts w:hint="eastAsia"/>
          <w:b/>
          <w:bCs/>
          <w:sz w:val="28"/>
          <w:szCs w:val="28"/>
          <w:lang w:val="en-US" w:eastAsia="zh-CN"/>
        </w:rPr>
        <w:t>分配</w:t>
      </w:r>
      <w:r>
        <w:rPr>
          <w:rFonts w:hint="eastAsia"/>
          <w:b/>
          <w:bCs/>
          <w:sz w:val="28"/>
          <w:szCs w:val="28"/>
        </w:rPr>
        <w:t>）</w:t>
      </w:r>
    </w:p>
    <w:tbl>
      <w:tblPr>
        <w:tblStyle w:val="4"/>
        <w:tblW w:w="9208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2"/>
        <w:gridCol w:w="2168"/>
        <w:gridCol w:w="1043"/>
        <w:gridCol w:w="5"/>
        <w:gridCol w:w="789"/>
        <w:gridCol w:w="794"/>
        <w:gridCol w:w="917"/>
        <w:gridCol w:w="745"/>
        <w:gridCol w:w="5"/>
        <w:gridCol w:w="1028"/>
        <w:gridCol w:w="5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" w:hRule="atLeast"/>
        </w:trPr>
        <w:tc>
          <w:tcPr>
            <w:tcW w:w="29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教学基本内容</w:t>
            </w:r>
          </w:p>
        </w:tc>
        <w:tc>
          <w:tcPr>
            <w:tcW w:w="62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297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PPT</w:t>
            </w:r>
          </w:p>
        </w:tc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教学资源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录制视频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直播教学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课堂互动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ahoma"/>
                <w:szCs w:val="28"/>
              </w:rPr>
              <w:t>作业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辅助资料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</w:p>
          <w:p>
            <w:pPr>
              <w:spacing w:line="440" w:lineRule="exac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一</w:t>
            </w:r>
          </w:p>
          <w:p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章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 w:eastAsiaTheme="minorEastAsia"/>
                <w:bCs/>
                <w:lang w:val="en-US" w:eastAsia="zh-CN"/>
              </w:rPr>
            </w:pPr>
            <w:r>
              <w:rPr>
                <w:rFonts w:hint="eastAsia" w:ascii="宋体" w:hAnsi="宋体" w:eastAsiaTheme="minorEastAsia"/>
                <w:bCs/>
                <w:lang w:val="en-US" w:eastAsia="zh-CN"/>
              </w:rPr>
              <w:t>第一节 文化与文化创意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default" w:ascii="宋体" w:hAnsi="宋体" w:eastAsiaTheme="minorEastAsia"/>
                <w:lang w:val="en-US"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1次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numId w:val="0"/>
              </w:numPr>
              <w:spacing w:line="440" w:lineRule="exac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第二节 文化研究对象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ind w:firstLine="240" w:firstLineChars="100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ind w:firstLine="240" w:firstLineChars="100"/>
              <w:rPr>
                <w:rFonts w:hint="default" w:ascii="宋体" w:hAnsi="宋体" w:eastAsiaTheme="minorEastAsia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default" w:ascii="宋体" w:hAnsi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第</w:t>
            </w:r>
          </w:p>
          <w:p>
            <w:pPr>
              <w:spacing w:line="440" w:lineRule="exac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  <w:p>
            <w:pPr>
              <w:spacing w:line="440" w:lineRule="exact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章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 w:eastAsiaTheme="minorEastAsia"/>
                <w:lang w:val="en-US" w:eastAsia="zh-CN"/>
              </w:rPr>
              <w:t>第一节 文化存在的形态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ind w:firstLine="240" w:firstLineChars="100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default" w:ascii="宋体" w:hAnsi="宋体" w:eastAsiaTheme="minorEastAsia"/>
                <w:lang w:val="en-US"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default" w:ascii="宋体" w:hAnsi="宋体" w:eastAsiaTheme="minorEastAsia"/>
                <w:lang w:val="en-US" w:eastAsia="zh-CN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ind w:firstLine="240" w:firstLineChars="1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1次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rPr>
                <w:rFonts w:hint="eastAsia" w:ascii="宋体" w:hAnsi="宋体"/>
              </w:rPr>
            </w:pP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 w:eastAsiaTheme="minorEastAsia"/>
                <w:lang w:val="en-US" w:eastAsia="zh-CN"/>
              </w:rPr>
              <w:t>第二节 文化挖掘方法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ind w:firstLine="240" w:firstLineChars="1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0.5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ind w:firstLine="240" w:firstLineChars="1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2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    计</w:t>
            </w:r>
          </w:p>
        </w:tc>
        <w:tc>
          <w:tcPr>
            <w:tcW w:w="62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8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  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四、考试安排</w:t>
      </w:r>
      <w:bookmarkStart w:id="0" w:name="_GoBack"/>
      <w:bookmarkEnd w:id="0"/>
    </w:p>
    <w:p>
      <w:pPr>
        <w:spacing w:line="440" w:lineRule="exact"/>
        <w:jc w:val="both"/>
        <w:rPr>
          <w:rFonts w:hint="eastAsia" w:ascii="宋体" w:hAnsi="宋体"/>
        </w:rPr>
      </w:pPr>
      <w:r>
        <w:rPr>
          <w:rFonts w:hint="eastAsia" w:ascii="宋体" w:hAnsi="宋体"/>
        </w:rPr>
        <w:t>成绩考核采用线上线下相结合的方式。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平时成绩30%（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根据线上教学环节设置：</w:t>
      </w:r>
      <w:r>
        <w:rPr>
          <w:rFonts w:hint="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出勤签到、课堂互动、平时作业）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期末成绩70%（期末作业）。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5F"/>
    <w:rsid w:val="00220220"/>
    <w:rsid w:val="003B0B52"/>
    <w:rsid w:val="003C3FD9"/>
    <w:rsid w:val="004432C9"/>
    <w:rsid w:val="005E0798"/>
    <w:rsid w:val="0064206B"/>
    <w:rsid w:val="00734EC6"/>
    <w:rsid w:val="00854092"/>
    <w:rsid w:val="008A4893"/>
    <w:rsid w:val="008F12B2"/>
    <w:rsid w:val="00984BB7"/>
    <w:rsid w:val="0099677C"/>
    <w:rsid w:val="009C7F9B"/>
    <w:rsid w:val="00D12AF7"/>
    <w:rsid w:val="00D26E0A"/>
    <w:rsid w:val="00EE305F"/>
    <w:rsid w:val="00FF395B"/>
    <w:rsid w:val="021B1DE8"/>
    <w:rsid w:val="14127A9F"/>
    <w:rsid w:val="1F591582"/>
    <w:rsid w:val="2C430832"/>
    <w:rsid w:val="31C96C22"/>
    <w:rsid w:val="35670744"/>
    <w:rsid w:val="3FE85CBF"/>
    <w:rsid w:val="40833C94"/>
    <w:rsid w:val="58685D54"/>
    <w:rsid w:val="646F1CC4"/>
    <w:rsid w:val="7BD2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545</Characters>
  <Lines>4</Lines>
  <Paragraphs>1</Paragraphs>
  <TotalTime>1</TotalTime>
  <ScaleCrop>false</ScaleCrop>
  <LinksUpToDate>false</LinksUpToDate>
  <CharactersWithSpaces>639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2020-02-11T18:13:00Z</dcterms:created>
  <dc:creator>sun soon</dc:creator>
  <cp:lastModifiedBy>张小仙儿</cp:lastModifiedBy>
  <dcterms:modified xsi:type="dcterms:W3CDTF">2020-02-17T02:11:27Z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